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April 8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Chang, Joshua Posada, Joshuan Jimenez, </w:t>
      </w:r>
      <w:r w:rsidDel="00000000" w:rsidR="00000000" w:rsidRPr="00000000">
        <w:rPr>
          <w:rtl w:val="0"/>
        </w:rPr>
        <w:t xml:space="preserve">Pablo Maldonado, Cristian Caro, Anthony Nguyen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Chang - Senior Project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○ Find out how to open the database in neo4j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○ Work on the presentation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12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Joshua Posada - 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8">
      <w:pPr>
        <w:ind w:firstLine="720"/>
        <w:rPr/>
      </w:pPr>
      <w:r w:rsidDel="00000000" w:rsidR="00000000" w:rsidRPr="00000000">
        <w:rPr>
          <w:rtl w:val="0"/>
        </w:rPr>
        <w:t xml:space="preserve">○ Started working on rels and realized Temporal nodes needed more parsing. Worked on temporal node to get date objects from normalizerNER and then translated the values to a date object. Discussed with Pablo about translating the terms to temporal nodes. Asked Antonella about questions we have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tl w:val="0"/>
        </w:rPr>
        <w:t xml:space="preserve">○. Create Rel relations by comparing dates and following steps 4-6 for section 4.2.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C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1D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Joshuan Jimenez - Senior Project</w:t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what was needed for showcase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code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Pablo Maldonado - Cap 2</w:t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TLink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Tlinks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Caro - Senior Project</w:t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out how to open the database in neo4j and did skeleton code for the parser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what is needed for the presentation and prepare for it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it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Nguyen - Capstone 2</w:t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out how to open the database in neo4j and did skeleton code for the parser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it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firstLine="72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